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E1" w:rsidRDefault="00A95AB2" w:rsidP="00B713E1">
      <w:pPr>
        <w:pStyle w:val="CentrBoldm"/>
        <w:ind w:left="11664"/>
        <w:jc w:val="left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tab/>
      </w:r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tab/>
        <w:t>1 priedas</w:t>
      </w:r>
      <w:r w:rsidR="00B713E1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</w:p>
    <w:p w:rsidR="00B713E1" w:rsidRDefault="00B713E1" w:rsidP="00B713E1">
      <w:pPr>
        <w:rPr>
          <w:b/>
          <w:caps/>
          <w:sz w:val="24"/>
          <w:szCs w:val="24"/>
        </w:rPr>
      </w:pPr>
    </w:p>
    <w:p w:rsidR="00CA06E6" w:rsidRPr="00C833F1" w:rsidRDefault="00CA06E6" w:rsidP="00CA06E6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2014</w:t>
      </w:r>
      <w:r w:rsidRPr="00DC1875">
        <w:rPr>
          <w:b/>
          <w:caps/>
          <w:sz w:val="24"/>
          <w:szCs w:val="24"/>
        </w:rPr>
        <w:t xml:space="preserve"> BIUDŽETINIAIS metais numatomų pirkti </w:t>
      </w:r>
      <w:r>
        <w:rPr>
          <w:b/>
          <w:caps/>
          <w:sz w:val="24"/>
          <w:szCs w:val="24"/>
        </w:rPr>
        <w:t xml:space="preserve">ŠVENČIONIŲ RAJONO PABRADĖS „RYTO“ GIMNAZIJOS </w:t>
      </w:r>
      <w:r w:rsidRPr="00DC1875">
        <w:rPr>
          <w:b/>
          <w:caps/>
          <w:sz w:val="24"/>
          <w:szCs w:val="24"/>
        </w:rPr>
        <w:t>reikmėms reikalingų darbų, prekių ir paslaugų planas</w:t>
      </w:r>
    </w:p>
    <w:p w:rsidR="00CA06E6" w:rsidRDefault="00CA06E6" w:rsidP="00CA06E6">
      <w:pPr>
        <w:pStyle w:val="Default"/>
        <w:rPr>
          <w:i/>
          <w:iCs/>
          <w:sz w:val="23"/>
          <w:szCs w:val="23"/>
        </w:rPr>
      </w:pPr>
    </w:p>
    <w:tbl>
      <w:tblPr>
        <w:tblpPr w:leftFromText="180" w:rightFromText="180" w:vertAnchor="text" w:tblpX="-106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5"/>
        <w:gridCol w:w="1927"/>
        <w:gridCol w:w="1280"/>
        <w:gridCol w:w="1147"/>
        <w:gridCol w:w="1135"/>
        <w:gridCol w:w="1453"/>
        <w:gridCol w:w="1135"/>
        <w:gridCol w:w="1227"/>
        <w:gridCol w:w="1101"/>
        <w:gridCol w:w="1393"/>
        <w:gridCol w:w="1238"/>
        <w:gridCol w:w="1299"/>
      </w:tblGrid>
      <w:tr w:rsidR="00A32660" w:rsidTr="00DE5902">
        <w:tc>
          <w:tcPr>
            <w:tcW w:w="515" w:type="dxa"/>
          </w:tcPr>
          <w:p w:rsidR="00CA06E6" w:rsidRPr="00A32660" w:rsidRDefault="00CA06E6" w:rsidP="00CA06E6">
            <w:pPr>
              <w:pStyle w:val="Default"/>
              <w:rPr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Eil.</w:t>
            </w:r>
          </w:p>
          <w:p w:rsidR="00CA06E6" w:rsidRPr="00A32660" w:rsidRDefault="00CA06E6" w:rsidP="00CA06E6">
            <w:pPr>
              <w:pStyle w:val="Default"/>
              <w:rPr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Nr.</w:t>
            </w:r>
          </w:p>
        </w:tc>
        <w:tc>
          <w:tcPr>
            <w:tcW w:w="1927" w:type="dxa"/>
          </w:tcPr>
          <w:p w:rsidR="00CA06E6" w:rsidRPr="00A32660" w:rsidRDefault="00CA06E6" w:rsidP="00CA06E6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Pirkimo objekto pavadinimas</w:t>
            </w:r>
          </w:p>
        </w:tc>
        <w:tc>
          <w:tcPr>
            <w:tcW w:w="1280" w:type="dxa"/>
          </w:tcPr>
          <w:p w:rsidR="00CA06E6" w:rsidRPr="00A32660" w:rsidRDefault="00CA06E6" w:rsidP="00CA06E6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Pagrindinis pirkimo objekto kodas pagal BVPŽ, papildomi BVPŽ kodai (jei jų yra)</w:t>
            </w:r>
          </w:p>
        </w:tc>
        <w:tc>
          <w:tcPr>
            <w:tcW w:w="1147" w:type="dxa"/>
          </w:tcPr>
          <w:p w:rsidR="00CA06E6" w:rsidRPr="00A32660" w:rsidRDefault="00CA06E6" w:rsidP="00CA06E6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Numatomų pirkti prekių kiekiai bei paslaugų ar darbų apimtys (jei įmanoma)</w:t>
            </w:r>
          </w:p>
        </w:tc>
        <w:tc>
          <w:tcPr>
            <w:tcW w:w="1135" w:type="dxa"/>
          </w:tcPr>
          <w:p w:rsidR="00CA06E6" w:rsidRPr="00A32660" w:rsidRDefault="00CA06E6" w:rsidP="00CA06E6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Numatoma pirkimo vertė</w:t>
            </w:r>
          </w:p>
        </w:tc>
        <w:tc>
          <w:tcPr>
            <w:tcW w:w="1453" w:type="dxa"/>
          </w:tcPr>
          <w:p w:rsidR="00CA06E6" w:rsidRPr="00A32660" w:rsidRDefault="00CA06E6" w:rsidP="00CA06E6">
            <w:pPr>
              <w:pStyle w:val="Default"/>
              <w:jc w:val="center"/>
              <w:rPr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Numatomas pirkimo būdas arba sutarties atitiktis Viešųjų pirkimų įstatymo 10 straipsnio 5 dalyje nustatytiems reikalavimams</w:t>
            </w:r>
          </w:p>
        </w:tc>
        <w:tc>
          <w:tcPr>
            <w:tcW w:w="1135" w:type="dxa"/>
          </w:tcPr>
          <w:p w:rsidR="00CA06E6" w:rsidRPr="00A32660" w:rsidRDefault="00CA06E6" w:rsidP="00CA06E6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Numatoma pirkimo pradžia</w:t>
            </w:r>
          </w:p>
        </w:tc>
        <w:tc>
          <w:tcPr>
            <w:tcW w:w="1227" w:type="dxa"/>
          </w:tcPr>
          <w:p w:rsidR="00CA06E6" w:rsidRPr="00A32660" w:rsidRDefault="00CA06E6" w:rsidP="00CA06E6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Ketinamos sudaryti pirkimo sutarties trukmė (su pratęsimais)</w:t>
            </w:r>
          </w:p>
        </w:tc>
        <w:tc>
          <w:tcPr>
            <w:tcW w:w="1101" w:type="dxa"/>
          </w:tcPr>
          <w:p w:rsidR="00CA06E6" w:rsidRPr="00A32660" w:rsidRDefault="00CA06E6" w:rsidP="00CA06E6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Ar pirkimas bus atliekamas pagal Viešųjų pirkimų įstatymo 13 arba 91 straipsnio nuostatas</w:t>
            </w:r>
          </w:p>
        </w:tc>
        <w:tc>
          <w:tcPr>
            <w:tcW w:w="1393" w:type="dxa"/>
          </w:tcPr>
          <w:p w:rsidR="00CA06E6" w:rsidRPr="00A32660" w:rsidRDefault="00CA06E6" w:rsidP="00CA06E6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Ar pirkimas bus atliekamas centralizuotai, naudojantis viešosios įstaigos Centrinės projektų valdymo agentūros, atliekančios centrinės perkančiosios organizacijos funkcijas, elektroniniu katalogu</w:t>
            </w:r>
          </w:p>
        </w:tc>
        <w:tc>
          <w:tcPr>
            <w:tcW w:w="1238" w:type="dxa"/>
          </w:tcPr>
          <w:p w:rsidR="00CA06E6" w:rsidRPr="00A32660" w:rsidRDefault="00CA06E6" w:rsidP="00CA06E6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Ar pirkimui bus taikomi žaliesiems pirkimams Lietuvos Respublikos aplinkos ministerijos nustatyti aplinkos apsaugos kriterijai</w:t>
            </w:r>
          </w:p>
        </w:tc>
        <w:tc>
          <w:tcPr>
            <w:tcW w:w="1299" w:type="dxa"/>
          </w:tcPr>
          <w:p w:rsidR="00CA06E6" w:rsidRPr="00A32660" w:rsidRDefault="00CA06E6" w:rsidP="00CA06E6">
            <w:pPr>
              <w:pStyle w:val="Default"/>
              <w:jc w:val="center"/>
              <w:rPr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Ar pirkimas bus elektroninis ir atliekamas CVP IS priemonėmis</w:t>
            </w:r>
          </w:p>
        </w:tc>
      </w:tr>
      <w:tr w:rsidR="00B713E1" w:rsidTr="00DE5902">
        <w:tc>
          <w:tcPr>
            <w:tcW w:w="515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27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80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47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53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27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01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93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38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99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12</w:t>
            </w:r>
          </w:p>
        </w:tc>
      </w:tr>
      <w:tr w:rsidR="00A32660" w:rsidTr="00DE5902">
        <w:tc>
          <w:tcPr>
            <w:tcW w:w="515" w:type="dxa"/>
          </w:tcPr>
          <w:p w:rsidR="00A32660" w:rsidRPr="00A32660" w:rsidRDefault="00A32660" w:rsidP="00A32660">
            <w:pPr>
              <w:pStyle w:val="Betarp"/>
              <w:rPr>
                <w:rFonts w:ascii="Times New Roman" w:hAnsi="Times New Roman"/>
              </w:rPr>
            </w:pPr>
            <w:r w:rsidRPr="00A32660">
              <w:rPr>
                <w:rFonts w:ascii="Times New Roman" w:hAnsi="Times New Roman"/>
              </w:rPr>
              <w:t>11</w:t>
            </w:r>
            <w:r w:rsidR="001D6326">
              <w:rPr>
                <w:rFonts w:ascii="Times New Roman" w:hAnsi="Times New Roman"/>
              </w:rPr>
              <w:t>.</w:t>
            </w:r>
          </w:p>
        </w:tc>
        <w:tc>
          <w:tcPr>
            <w:tcW w:w="1927" w:type="dxa"/>
          </w:tcPr>
          <w:p w:rsidR="00A32660" w:rsidRPr="00A32660" w:rsidRDefault="00A32660" w:rsidP="00A32660">
            <w:pPr>
              <w:rPr>
                <w:sz w:val="22"/>
                <w:szCs w:val="22"/>
              </w:rPr>
            </w:pPr>
            <w:r w:rsidRPr="00A32660">
              <w:rPr>
                <w:sz w:val="22"/>
                <w:szCs w:val="22"/>
              </w:rPr>
              <w:t>Staliniai kompiuteriai</w:t>
            </w:r>
          </w:p>
        </w:tc>
        <w:tc>
          <w:tcPr>
            <w:tcW w:w="1280" w:type="dxa"/>
          </w:tcPr>
          <w:p w:rsidR="00A32660" w:rsidRPr="00A32660" w:rsidRDefault="00A32660" w:rsidP="00A32660">
            <w:pPr>
              <w:rPr>
                <w:sz w:val="22"/>
                <w:szCs w:val="22"/>
                <w:lang w:eastAsia="lt-LT"/>
              </w:rPr>
            </w:pPr>
            <w:r w:rsidRPr="00A32660">
              <w:rPr>
                <w:sz w:val="22"/>
                <w:szCs w:val="22"/>
                <w:lang w:eastAsia="lt-LT"/>
              </w:rPr>
              <w:t>30213300-8</w:t>
            </w:r>
          </w:p>
        </w:tc>
        <w:tc>
          <w:tcPr>
            <w:tcW w:w="1147" w:type="dxa"/>
          </w:tcPr>
          <w:p w:rsidR="00A32660" w:rsidRPr="00A32660" w:rsidRDefault="00A32660" w:rsidP="00A32660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A32660" w:rsidRPr="00A32660" w:rsidRDefault="00A32660" w:rsidP="00A32660">
            <w:pPr>
              <w:rPr>
                <w:sz w:val="22"/>
                <w:szCs w:val="22"/>
              </w:rPr>
            </w:pPr>
            <w:r w:rsidRPr="00A32660">
              <w:rPr>
                <w:sz w:val="22"/>
                <w:szCs w:val="22"/>
              </w:rPr>
              <w:t>26526,00</w:t>
            </w:r>
          </w:p>
        </w:tc>
        <w:tc>
          <w:tcPr>
            <w:tcW w:w="1453" w:type="dxa"/>
          </w:tcPr>
          <w:p w:rsidR="00A32660" w:rsidRPr="00A32660" w:rsidRDefault="00A32660" w:rsidP="00A32660">
            <w:pPr>
              <w:jc w:val="center"/>
              <w:rPr>
                <w:sz w:val="22"/>
                <w:szCs w:val="22"/>
              </w:rPr>
            </w:pPr>
            <w:r w:rsidRPr="00A32660">
              <w:rPr>
                <w:sz w:val="22"/>
                <w:szCs w:val="22"/>
              </w:rPr>
              <w:t>Apklausos procedūra</w:t>
            </w:r>
          </w:p>
        </w:tc>
        <w:tc>
          <w:tcPr>
            <w:tcW w:w="1135" w:type="dxa"/>
          </w:tcPr>
          <w:p w:rsidR="00A32660" w:rsidRDefault="00A32660" w:rsidP="00A32660">
            <w:pPr>
              <w:tabs>
                <w:tab w:val="center" w:pos="4536"/>
                <w:tab w:val="right" w:pos="9072"/>
              </w:tabs>
              <w:jc w:val="center"/>
            </w:pPr>
            <w:r>
              <w:t>IV ketvirtis</w:t>
            </w:r>
          </w:p>
        </w:tc>
        <w:tc>
          <w:tcPr>
            <w:tcW w:w="1227" w:type="dxa"/>
          </w:tcPr>
          <w:p w:rsidR="00A32660" w:rsidRPr="00A32660" w:rsidRDefault="00A32660" w:rsidP="00A32660">
            <w:pPr>
              <w:jc w:val="center"/>
              <w:rPr>
                <w:sz w:val="22"/>
                <w:szCs w:val="22"/>
              </w:rPr>
            </w:pPr>
            <w:r w:rsidRPr="00A32660">
              <w:rPr>
                <w:sz w:val="22"/>
                <w:szCs w:val="22"/>
              </w:rPr>
              <w:t>1 mėn.</w:t>
            </w:r>
          </w:p>
        </w:tc>
        <w:tc>
          <w:tcPr>
            <w:tcW w:w="1101" w:type="dxa"/>
          </w:tcPr>
          <w:p w:rsidR="00A32660" w:rsidRPr="00A32660" w:rsidRDefault="00A32660" w:rsidP="00A32660">
            <w:pPr>
              <w:jc w:val="center"/>
              <w:rPr>
                <w:sz w:val="22"/>
                <w:szCs w:val="22"/>
              </w:rPr>
            </w:pPr>
            <w:r w:rsidRPr="00A32660">
              <w:rPr>
                <w:sz w:val="22"/>
                <w:szCs w:val="22"/>
              </w:rPr>
              <w:t>Ne</w:t>
            </w:r>
          </w:p>
        </w:tc>
        <w:tc>
          <w:tcPr>
            <w:tcW w:w="1393" w:type="dxa"/>
          </w:tcPr>
          <w:p w:rsidR="00A32660" w:rsidRPr="00A32660" w:rsidRDefault="00A32660" w:rsidP="00A32660">
            <w:pPr>
              <w:jc w:val="center"/>
              <w:rPr>
                <w:sz w:val="22"/>
                <w:szCs w:val="22"/>
              </w:rPr>
            </w:pPr>
            <w:r w:rsidRPr="00A32660">
              <w:rPr>
                <w:sz w:val="22"/>
                <w:szCs w:val="22"/>
              </w:rPr>
              <w:t>Taip</w:t>
            </w:r>
          </w:p>
        </w:tc>
        <w:tc>
          <w:tcPr>
            <w:tcW w:w="1238" w:type="dxa"/>
          </w:tcPr>
          <w:p w:rsidR="00A32660" w:rsidRPr="00A32660" w:rsidRDefault="00A32660" w:rsidP="00A32660">
            <w:pPr>
              <w:jc w:val="center"/>
              <w:rPr>
                <w:sz w:val="22"/>
                <w:szCs w:val="22"/>
              </w:rPr>
            </w:pPr>
            <w:r w:rsidRPr="00A32660">
              <w:rPr>
                <w:sz w:val="22"/>
                <w:szCs w:val="22"/>
              </w:rPr>
              <w:t>Taip</w:t>
            </w:r>
          </w:p>
        </w:tc>
        <w:tc>
          <w:tcPr>
            <w:tcW w:w="1299" w:type="dxa"/>
          </w:tcPr>
          <w:p w:rsidR="00A32660" w:rsidRPr="00A32660" w:rsidRDefault="00A32660" w:rsidP="00A32660">
            <w:pPr>
              <w:jc w:val="center"/>
              <w:rPr>
                <w:sz w:val="22"/>
                <w:szCs w:val="22"/>
              </w:rPr>
            </w:pPr>
            <w:r w:rsidRPr="00A32660">
              <w:rPr>
                <w:sz w:val="22"/>
                <w:szCs w:val="22"/>
              </w:rPr>
              <w:t>Ne</w:t>
            </w:r>
          </w:p>
        </w:tc>
      </w:tr>
      <w:tr w:rsidR="00A32660" w:rsidTr="00DE5902">
        <w:tc>
          <w:tcPr>
            <w:tcW w:w="515" w:type="dxa"/>
          </w:tcPr>
          <w:p w:rsidR="00A32660" w:rsidRPr="00A32660" w:rsidRDefault="00A32660" w:rsidP="00A32660">
            <w:pPr>
              <w:pStyle w:val="Betarp"/>
              <w:rPr>
                <w:rFonts w:ascii="Times New Roman" w:hAnsi="Times New Roman"/>
              </w:rPr>
            </w:pPr>
            <w:r w:rsidRPr="00A32660">
              <w:rPr>
                <w:rFonts w:ascii="Times New Roman" w:hAnsi="Times New Roman"/>
              </w:rPr>
              <w:t>12</w:t>
            </w:r>
            <w:r w:rsidR="001D6326">
              <w:rPr>
                <w:rFonts w:ascii="Times New Roman" w:hAnsi="Times New Roman"/>
              </w:rPr>
              <w:t>.</w:t>
            </w:r>
          </w:p>
        </w:tc>
        <w:tc>
          <w:tcPr>
            <w:tcW w:w="1927" w:type="dxa"/>
            <w:vAlign w:val="center"/>
          </w:tcPr>
          <w:p w:rsidR="00A32660" w:rsidRPr="00A32660" w:rsidRDefault="00A32660" w:rsidP="00A32660">
            <w:pPr>
              <w:pStyle w:val="Betarp"/>
              <w:rPr>
                <w:rFonts w:ascii="Times New Roman" w:hAnsi="Times New Roman"/>
              </w:rPr>
            </w:pPr>
            <w:r w:rsidRPr="00A32660">
              <w:rPr>
                <w:rFonts w:ascii="Times New Roman" w:hAnsi="Times New Roman"/>
              </w:rPr>
              <w:t>Mokykliniai baldai  ( reguliuojami dviviečiai ir vienviečiai mokykliniai suolai su kėdėmis, spintos kabinetams, stalai kompiuteriams</w:t>
            </w:r>
          </w:p>
        </w:tc>
        <w:tc>
          <w:tcPr>
            <w:tcW w:w="1280" w:type="dxa"/>
            <w:vAlign w:val="center"/>
          </w:tcPr>
          <w:p w:rsidR="00A32660" w:rsidRPr="00A32660" w:rsidRDefault="00A32660" w:rsidP="00A32660">
            <w:pPr>
              <w:pStyle w:val="Betarp"/>
              <w:rPr>
                <w:rFonts w:ascii="Times New Roman" w:hAnsi="Times New Roman"/>
              </w:rPr>
            </w:pPr>
            <w:r w:rsidRPr="00A32660">
              <w:rPr>
                <w:rFonts w:ascii="Times New Roman" w:hAnsi="Times New Roman"/>
              </w:rPr>
              <w:t>39160000-1</w:t>
            </w:r>
          </w:p>
        </w:tc>
        <w:tc>
          <w:tcPr>
            <w:tcW w:w="1147" w:type="dxa"/>
          </w:tcPr>
          <w:p w:rsidR="00A32660" w:rsidRPr="00A32660" w:rsidRDefault="00A32660" w:rsidP="00A32660">
            <w:pPr>
              <w:pStyle w:val="Betarp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A32660" w:rsidRPr="00A32660" w:rsidRDefault="00A32660" w:rsidP="00A32660">
            <w:pPr>
              <w:pStyle w:val="Betarp"/>
              <w:rPr>
                <w:rFonts w:ascii="Times New Roman" w:hAnsi="Times New Roman"/>
              </w:rPr>
            </w:pPr>
            <w:r w:rsidRPr="00A32660">
              <w:rPr>
                <w:rFonts w:ascii="Times New Roman" w:hAnsi="Times New Roman"/>
              </w:rPr>
              <w:t>50694,00</w:t>
            </w:r>
          </w:p>
        </w:tc>
        <w:tc>
          <w:tcPr>
            <w:tcW w:w="1453" w:type="dxa"/>
          </w:tcPr>
          <w:p w:rsidR="00A32660" w:rsidRPr="00A32660" w:rsidRDefault="00A32660" w:rsidP="00A32660">
            <w:pPr>
              <w:jc w:val="center"/>
              <w:rPr>
                <w:sz w:val="22"/>
                <w:szCs w:val="22"/>
              </w:rPr>
            </w:pPr>
            <w:r w:rsidRPr="00A32660">
              <w:rPr>
                <w:sz w:val="22"/>
                <w:szCs w:val="22"/>
              </w:rPr>
              <w:t>Apklausos procedūra</w:t>
            </w:r>
          </w:p>
        </w:tc>
        <w:tc>
          <w:tcPr>
            <w:tcW w:w="1135" w:type="dxa"/>
          </w:tcPr>
          <w:p w:rsidR="00A32660" w:rsidRDefault="00A32660" w:rsidP="00A32660">
            <w:pPr>
              <w:tabs>
                <w:tab w:val="center" w:pos="4536"/>
                <w:tab w:val="right" w:pos="9072"/>
              </w:tabs>
              <w:jc w:val="center"/>
            </w:pPr>
            <w:r>
              <w:t>IV ketvirtis</w:t>
            </w:r>
          </w:p>
        </w:tc>
        <w:tc>
          <w:tcPr>
            <w:tcW w:w="1227" w:type="dxa"/>
          </w:tcPr>
          <w:p w:rsidR="00A32660" w:rsidRPr="00A32660" w:rsidRDefault="00A32660" w:rsidP="00A32660">
            <w:pPr>
              <w:jc w:val="center"/>
              <w:rPr>
                <w:sz w:val="22"/>
                <w:szCs w:val="22"/>
              </w:rPr>
            </w:pPr>
            <w:r w:rsidRPr="00A32660">
              <w:rPr>
                <w:sz w:val="22"/>
                <w:szCs w:val="22"/>
              </w:rPr>
              <w:t>1 mėn.</w:t>
            </w:r>
          </w:p>
        </w:tc>
        <w:tc>
          <w:tcPr>
            <w:tcW w:w="1101" w:type="dxa"/>
          </w:tcPr>
          <w:p w:rsidR="00A32660" w:rsidRPr="00A32660" w:rsidRDefault="00A32660" w:rsidP="00A32660">
            <w:pPr>
              <w:jc w:val="center"/>
              <w:rPr>
                <w:sz w:val="22"/>
                <w:szCs w:val="22"/>
              </w:rPr>
            </w:pPr>
            <w:r w:rsidRPr="00A32660">
              <w:rPr>
                <w:sz w:val="22"/>
                <w:szCs w:val="22"/>
              </w:rPr>
              <w:t>ne</w:t>
            </w:r>
          </w:p>
        </w:tc>
        <w:tc>
          <w:tcPr>
            <w:tcW w:w="1393" w:type="dxa"/>
          </w:tcPr>
          <w:p w:rsidR="00A32660" w:rsidRPr="00A32660" w:rsidRDefault="00A32660" w:rsidP="00A32660">
            <w:pPr>
              <w:jc w:val="center"/>
              <w:rPr>
                <w:sz w:val="22"/>
                <w:szCs w:val="22"/>
              </w:rPr>
            </w:pPr>
            <w:r w:rsidRPr="00A32660">
              <w:rPr>
                <w:sz w:val="22"/>
                <w:szCs w:val="22"/>
              </w:rPr>
              <w:t>ne</w:t>
            </w:r>
          </w:p>
        </w:tc>
        <w:tc>
          <w:tcPr>
            <w:tcW w:w="1238" w:type="dxa"/>
          </w:tcPr>
          <w:p w:rsidR="00A32660" w:rsidRPr="00A32660" w:rsidRDefault="00DE5902" w:rsidP="00A326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Taip</w:t>
            </w:r>
          </w:p>
        </w:tc>
        <w:tc>
          <w:tcPr>
            <w:tcW w:w="1299" w:type="dxa"/>
          </w:tcPr>
          <w:p w:rsidR="00A32660" w:rsidRPr="00A32660" w:rsidRDefault="00A32660" w:rsidP="00A32660">
            <w:pPr>
              <w:jc w:val="center"/>
              <w:rPr>
                <w:sz w:val="22"/>
                <w:szCs w:val="22"/>
              </w:rPr>
            </w:pPr>
            <w:r w:rsidRPr="00A32660">
              <w:rPr>
                <w:sz w:val="22"/>
                <w:szCs w:val="22"/>
              </w:rPr>
              <w:t>taip</w:t>
            </w:r>
          </w:p>
        </w:tc>
      </w:tr>
    </w:tbl>
    <w:p w:rsidR="00CA06E6" w:rsidRDefault="00CA06E6" w:rsidP="00CA06E6">
      <w:pPr>
        <w:pStyle w:val="Default"/>
        <w:rPr>
          <w:sz w:val="23"/>
          <w:szCs w:val="23"/>
        </w:rPr>
      </w:pPr>
    </w:p>
    <w:p w:rsidR="00B713E1" w:rsidRDefault="00B713E1" w:rsidP="00B713E1">
      <w:pPr>
        <w:pStyle w:val="Default"/>
        <w:tabs>
          <w:tab w:val="left" w:pos="11745"/>
        </w:tabs>
        <w:rPr>
          <w:sz w:val="23"/>
          <w:szCs w:val="23"/>
        </w:rPr>
      </w:pPr>
      <w:r>
        <w:rPr>
          <w:sz w:val="23"/>
          <w:szCs w:val="23"/>
        </w:rPr>
        <w:t>Direktoriaus pavaduotoja ūkiui</w:t>
      </w:r>
      <w:r>
        <w:rPr>
          <w:sz w:val="23"/>
          <w:szCs w:val="23"/>
        </w:rPr>
        <w:tab/>
        <w:t xml:space="preserve">   Nijolė </w:t>
      </w:r>
      <w:proofErr w:type="spellStart"/>
      <w:r>
        <w:rPr>
          <w:sz w:val="23"/>
          <w:szCs w:val="23"/>
        </w:rPr>
        <w:t>Lukaševičienė</w:t>
      </w:r>
      <w:proofErr w:type="spellEnd"/>
    </w:p>
    <w:p w:rsidR="00B713E1" w:rsidRDefault="00B713E1" w:rsidP="00B713E1">
      <w:pPr>
        <w:rPr>
          <w:sz w:val="24"/>
          <w:szCs w:val="24"/>
        </w:rPr>
      </w:pPr>
      <w:r>
        <w:rPr>
          <w:sz w:val="24"/>
          <w:szCs w:val="24"/>
        </w:rPr>
        <w:t>(už pirkimų planavimą atsakingo asmens pareigos)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(parašas)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(vardas ir pavardė)</w:t>
      </w:r>
    </w:p>
    <w:p w:rsidR="00B713E1" w:rsidRDefault="00B713E1"/>
    <w:p w:rsidR="00B713E1" w:rsidRDefault="00B713E1"/>
    <w:p w:rsidR="00A95AB2" w:rsidRDefault="00A95AB2"/>
    <w:p w:rsidR="00A95AB2" w:rsidRDefault="00A95AB2"/>
    <w:p w:rsidR="00A95AB2" w:rsidRPr="00A95AB2" w:rsidRDefault="00A95AB2">
      <w:pPr>
        <w:rPr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5AB2">
        <w:rPr>
          <w:sz w:val="24"/>
          <w:szCs w:val="24"/>
        </w:rPr>
        <w:t>2 priedas</w:t>
      </w:r>
    </w:p>
    <w:p w:rsidR="00A95AB2" w:rsidRDefault="00A95AB2"/>
    <w:p w:rsidR="00B713E1" w:rsidRPr="00C833F1" w:rsidRDefault="00B713E1" w:rsidP="00B713E1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2014</w:t>
      </w:r>
      <w:r w:rsidRPr="00DC1875">
        <w:rPr>
          <w:b/>
          <w:caps/>
          <w:sz w:val="24"/>
          <w:szCs w:val="24"/>
        </w:rPr>
        <w:t xml:space="preserve"> BIUDŽETINIAIS metais numatomų pirkti </w:t>
      </w:r>
      <w:r>
        <w:rPr>
          <w:b/>
          <w:caps/>
          <w:sz w:val="24"/>
          <w:szCs w:val="24"/>
        </w:rPr>
        <w:t xml:space="preserve">ŠVENČIONIŲ RAJONO PABRADĖS „RYTO“ GIMNAZIJOS </w:t>
      </w:r>
      <w:r w:rsidRPr="00DC1875">
        <w:rPr>
          <w:b/>
          <w:caps/>
          <w:sz w:val="24"/>
          <w:szCs w:val="24"/>
        </w:rPr>
        <w:t>reikmėms reikalingų darbų, prekių ir paslaugų planas</w:t>
      </w:r>
    </w:p>
    <w:p w:rsidR="00DE5902" w:rsidRDefault="00DE5902"/>
    <w:tbl>
      <w:tblPr>
        <w:tblpPr w:leftFromText="180" w:rightFromText="180" w:vertAnchor="text" w:tblpX="-106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5"/>
        <w:gridCol w:w="1927"/>
        <w:gridCol w:w="1280"/>
        <w:gridCol w:w="1147"/>
        <w:gridCol w:w="1135"/>
        <w:gridCol w:w="1453"/>
        <w:gridCol w:w="1135"/>
        <w:gridCol w:w="1227"/>
        <w:gridCol w:w="1101"/>
        <w:gridCol w:w="1393"/>
        <w:gridCol w:w="1238"/>
        <w:gridCol w:w="1299"/>
      </w:tblGrid>
      <w:tr w:rsidR="00DE5902" w:rsidRPr="00A32660" w:rsidTr="00E870A7">
        <w:tc>
          <w:tcPr>
            <w:tcW w:w="515" w:type="dxa"/>
          </w:tcPr>
          <w:p w:rsidR="00DE5902" w:rsidRPr="00A32660" w:rsidRDefault="00DE5902" w:rsidP="00E870A7">
            <w:pPr>
              <w:pStyle w:val="Default"/>
              <w:rPr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Eil.</w:t>
            </w:r>
          </w:p>
          <w:p w:rsidR="00DE5902" w:rsidRPr="00A32660" w:rsidRDefault="00DE5902" w:rsidP="00E870A7">
            <w:pPr>
              <w:pStyle w:val="Default"/>
              <w:rPr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Nr.</w:t>
            </w:r>
          </w:p>
        </w:tc>
        <w:tc>
          <w:tcPr>
            <w:tcW w:w="1927" w:type="dxa"/>
          </w:tcPr>
          <w:p w:rsidR="00DE5902" w:rsidRPr="00A32660" w:rsidRDefault="00DE5902" w:rsidP="00E870A7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Pirkimo objekto pavadinimas</w:t>
            </w:r>
          </w:p>
        </w:tc>
        <w:tc>
          <w:tcPr>
            <w:tcW w:w="1280" w:type="dxa"/>
          </w:tcPr>
          <w:p w:rsidR="00DE5902" w:rsidRPr="00A32660" w:rsidRDefault="00DE5902" w:rsidP="00E870A7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Pagrindinis pirkimo objekto kodas pagal BVPŽ, papildomi BVPŽ kodai (jei jų yra)</w:t>
            </w:r>
          </w:p>
        </w:tc>
        <w:tc>
          <w:tcPr>
            <w:tcW w:w="1147" w:type="dxa"/>
          </w:tcPr>
          <w:p w:rsidR="00DE5902" w:rsidRPr="00A32660" w:rsidRDefault="00DE5902" w:rsidP="00E870A7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Numatomų pirkti prekių kiekiai bei paslaugų ar darbų apimtys (jei įmanoma)</w:t>
            </w:r>
          </w:p>
        </w:tc>
        <w:tc>
          <w:tcPr>
            <w:tcW w:w="1135" w:type="dxa"/>
          </w:tcPr>
          <w:p w:rsidR="00DE5902" w:rsidRPr="00A32660" w:rsidRDefault="00DE5902" w:rsidP="00E870A7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Numatoma pirkimo vertė</w:t>
            </w:r>
          </w:p>
        </w:tc>
        <w:tc>
          <w:tcPr>
            <w:tcW w:w="1453" w:type="dxa"/>
          </w:tcPr>
          <w:p w:rsidR="00DE5902" w:rsidRPr="00A32660" w:rsidRDefault="00DE5902" w:rsidP="00E870A7">
            <w:pPr>
              <w:pStyle w:val="Default"/>
              <w:jc w:val="center"/>
              <w:rPr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Numatomas pirkimo būdas arba sutarties atitiktis Viešųjų pirkimų įstatymo 10 straipsnio 5 dalyje nustatytiems reikalavimams</w:t>
            </w:r>
          </w:p>
        </w:tc>
        <w:tc>
          <w:tcPr>
            <w:tcW w:w="1135" w:type="dxa"/>
          </w:tcPr>
          <w:p w:rsidR="00DE5902" w:rsidRPr="00A32660" w:rsidRDefault="00DE5902" w:rsidP="00E870A7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Numatoma pirkimo pradžia</w:t>
            </w:r>
          </w:p>
        </w:tc>
        <w:tc>
          <w:tcPr>
            <w:tcW w:w="1227" w:type="dxa"/>
          </w:tcPr>
          <w:p w:rsidR="00DE5902" w:rsidRPr="00A32660" w:rsidRDefault="00DE5902" w:rsidP="00E870A7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Ketinamos sudaryti pirkimo sutarties trukmė (su pratęsimais)</w:t>
            </w:r>
          </w:p>
        </w:tc>
        <w:tc>
          <w:tcPr>
            <w:tcW w:w="1101" w:type="dxa"/>
          </w:tcPr>
          <w:p w:rsidR="00DE5902" w:rsidRPr="00A32660" w:rsidRDefault="00DE5902" w:rsidP="00E870A7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Ar pirkimas bus atliekamas pagal Viešųjų pirkimų įstatymo 13 arba 91 straipsnio nuostatas</w:t>
            </w:r>
          </w:p>
        </w:tc>
        <w:tc>
          <w:tcPr>
            <w:tcW w:w="1393" w:type="dxa"/>
          </w:tcPr>
          <w:p w:rsidR="00DE5902" w:rsidRPr="00A32660" w:rsidRDefault="00DE5902" w:rsidP="00E870A7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Ar pirkimas bus atliekamas centralizuotai, naudojantis viešosios įstaigos Centrinės projektų valdymo agentūros, atliekančios centrinės perkančiosios organizacijos funkcijas, elektroniniu katalogu</w:t>
            </w:r>
          </w:p>
        </w:tc>
        <w:tc>
          <w:tcPr>
            <w:tcW w:w="1238" w:type="dxa"/>
          </w:tcPr>
          <w:p w:rsidR="00DE5902" w:rsidRPr="00A32660" w:rsidRDefault="00DE5902" w:rsidP="00E870A7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Ar pirkimui bus taikomi žaliesiems pirkimams Lietuvos Respublikos aplinkos ministerijos nustatyti aplinkos apsaugos kriterijai</w:t>
            </w:r>
          </w:p>
        </w:tc>
        <w:tc>
          <w:tcPr>
            <w:tcW w:w="1299" w:type="dxa"/>
          </w:tcPr>
          <w:p w:rsidR="00DE5902" w:rsidRPr="00A32660" w:rsidRDefault="00DE5902" w:rsidP="00E870A7">
            <w:pPr>
              <w:pStyle w:val="Default"/>
              <w:jc w:val="center"/>
              <w:rPr>
                <w:sz w:val="20"/>
                <w:szCs w:val="20"/>
              </w:rPr>
            </w:pPr>
            <w:r w:rsidRPr="00A32660">
              <w:rPr>
                <w:sz w:val="20"/>
                <w:szCs w:val="20"/>
              </w:rPr>
              <w:t>Ar pirkimas bus elektroninis ir atliekamas CVP IS priemonėmis</w:t>
            </w:r>
          </w:p>
        </w:tc>
      </w:tr>
      <w:tr w:rsidR="00B713E1" w:rsidRPr="00A32660" w:rsidTr="00E870A7">
        <w:tc>
          <w:tcPr>
            <w:tcW w:w="515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27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80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47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53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27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01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93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38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99" w:type="dxa"/>
          </w:tcPr>
          <w:p w:rsidR="00B713E1" w:rsidRPr="00B713E1" w:rsidRDefault="00B713E1" w:rsidP="00B713E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713E1">
              <w:rPr>
                <w:b/>
                <w:sz w:val="20"/>
                <w:szCs w:val="20"/>
              </w:rPr>
              <w:t>12</w:t>
            </w:r>
          </w:p>
        </w:tc>
      </w:tr>
      <w:tr w:rsidR="00B713E1" w:rsidRPr="00A32660" w:rsidTr="00E870A7">
        <w:tc>
          <w:tcPr>
            <w:tcW w:w="515" w:type="dxa"/>
          </w:tcPr>
          <w:p w:rsidR="00B713E1" w:rsidRPr="00CF5E72" w:rsidRDefault="00B713E1" w:rsidP="00B713E1">
            <w:pPr>
              <w:pStyle w:val="Betarp"/>
              <w:rPr>
                <w:rFonts w:ascii="Times New Roman" w:hAnsi="Times New Roman"/>
              </w:rPr>
            </w:pPr>
            <w:r w:rsidRPr="00CF5E72">
              <w:rPr>
                <w:rFonts w:ascii="Times New Roman" w:hAnsi="Times New Roman"/>
              </w:rPr>
              <w:t>25</w:t>
            </w:r>
            <w:r w:rsidR="001D6326">
              <w:rPr>
                <w:rFonts w:ascii="Times New Roman" w:hAnsi="Times New Roman"/>
              </w:rPr>
              <w:t>.</w:t>
            </w:r>
          </w:p>
        </w:tc>
        <w:tc>
          <w:tcPr>
            <w:tcW w:w="1927" w:type="dxa"/>
          </w:tcPr>
          <w:p w:rsidR="00B713E1" w:rsidRPr="00CF5E72" w:rsidRDefault="00B713E1" w:rsidP="00B713E1">
            <w:pPr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Pakabinamas projektoriaus ekranas</w:t>
            </w:r>
          </w:p>
        </w:tc>
        <w:tc>
          <w:tcPr>
            <w:tcW w:w="1280" w:type="dxa"/>
          </w:tcPr>
          <w:p w:rsidR="00B713E1" w:rsidRPr="00CF5E72" w:rsidRDefault="00B713E1" w:rsidP="00B713E1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32351200-0</w:t>
            </w:r>
          </w:p>
        </w:tc>
        <w:tc>
          <w:tcPr>
            <w:tcW w:w="114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B713E1" w:rsidRPr="00CF5E72" w:rsidRDefault="00B713E1" w:rsidP="00B713E1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2479,00</w:t>
            </w:r>
          </w:p>
        </w:tc>
        <w:tc>
          <w:tcPr>
            <w:tcW w:w="145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Apklausos procedūra</w:t>
            </w:r>
          </w:p>
        </w:tc>
        <w:tc>
          <w:tcPr>
            <w:tcW w:w="1135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IV ketvirtis</w:t>
            </w:r>
          </w:p>
        </w:tc>
        <w:tc>
          <w:tcPr>
            <w:tcW w:w="122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1 mėn.</w:t>
            </w:r>
          </w:p>
        </w:tc>
        <w:tc>
          <w:tcPr>
            <w:tcW w:w="1101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39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238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taip</w:t>
            </w:r>
          </w:p>
        </w:tc>
        <w:tc>
          <w:tcPr>
            <w:tcW w:w="1299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taip</w:t>
            </w:r>
          </w:p>
        </w:tc>
      </w:tr>
      <w:tr w:rsidR="00B713E1" w:rsidRPr="00A32660" w:rsidTr="00E870A7">
        <w:tc>
          <w:tcPr>
            <w:tcW w:w="515" w:type="dxa"/>
          </w:tcPr>
          <w:p w:rsidR="00B713E1" w:rsidRPr="00CF5E72" w:rsidRDefault="00B713E1" w:rsidP="00B713E1">
            <w:pPr>
              <w:pStyle w:val="Betarp"/>
              <w:rPr>
                <w:rFonts w:ascii="Times New Roman" w:hAnsi="Times New Roman"/>
              </w:rPr>
            </w:pPr>
            <w:r w:rsidRPr="00CF5E72">
              <w:rPr>
                <w:rFonts w:ascii="Times New Roman" w:hAnsi="Times New Roman"/>
              </w:rPr>
              <w:t>26</w:t>
            </w:r>
            <w:r w:rsidR="001D6326">
              <w:rPr>
                <w:rFonts w:ascii="Times New Roman" w:hAnsi="Times New Roman"/>
              </w:rPr>
              <w:t>.</w:t>
            </w:r>
          </w:p>
        </w:tc>
        <w:tc>
          <w:tcPr>
            <w:tcW w:w="1927" w:type="dxa"/>
          </w:tcPr>
          <w:p w:rsidR="00B713E1" w:rsidRPr="00CF5E72" w:rsidRDefault="00B713E1" w:rsidP="00B713E1">
            <w:pPr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Tribūna</w:t>
            </w:r>
          </w:p>
          <w:p w:rsidR="00B713E1" w:rsidRPr="00CF5E72" w:rsidRDefault="00B713E1" w:rsidP="00B713E1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:rsidR="00B713E1" w:rsidRPr="00CF5E72" w:rsidRDefault="00CF5E72" w:rsidP="00B713E1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3915100</w:t>
            </w:r>
            <w:r w:rsidR="00B713E1" w:rsidRPr="00CF5E72">
              <w:rPr>
                <w:sz w:val="22"/>
                <w:szCs w:val="22"/>
              </w:rPr>
              <w:t>5-5</w:t>
            </w:r>
          </w:p>
        </w:tc>
        <w:tc>
          <w:tcPr>
            <w:tcW w:w="114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B713E1" w:rsidRPr="00CF5E72" w:rsidRDefault="00B713E1" w:rsidP="00B713E1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206,00</w:t>
            </w:r>
          </w:p>
        </w:tc>
        <w:tc>
          <w:tcPr>
            <w:tcW w:w="145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Apklausos procedūra</w:t>
            </w:r>
          </w:p>
        </w:tc>
        <w:tc>
          <w:tcPr>
            <w:tcW w:w="1135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IV ketvirtis</w:t>
            </w:r>
          </w:p>
        </w:tc>
        <w:tc>
          <w:tcPr>
            <w:tcW w:w="122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1 mėn.</w:t>
            </w:r>
          </w:p>
        </w:tc>
        <w:tc>
          <w:tcPr>
            <w:tcW w:w="1101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39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238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taip</w:t>
            </w:r>
          </w:p>
        </w:tc>
        <w:tc>
          <w:tcPr>
            <w:tcW w:w="1299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taip</w:t>
            </w:r>
          </w:p>
        </w:tc>
      </w:tr>
      <w:tr w:rsidR="00B713E1" w:rsidRPr="00A32660" w:rsidTr="00E870A7">
        <w:tc>
          <w:tcPr>
            <w:tcW w:w="515" w:type="dxa"/>
          </w:tcPr>
          <w:p w:rsidR="00B713E1" w:rsidRPr="00CF5E72" w:rsidRDefault="00B713E1" w:rsidP="00B713E1">
            <w:pPr>
              <w:pStyle w:val="Betarp"/>
              <w:rPr>
                <w:rFonts w:ascii="Times New Roman" w:hAnsi="Times New Roman"/>
              </w:rPr>
            </w:pPr>
            <w:r w:rsidRPr="00CF5E72">
              <w:rPr>
                <w:rFonts w:ascii="Times New Roman" w:hAnsi="Times New Roman"/>
              </w:rPr>
              <w:t>27</w:t>
            </w:r>
            <w:r w:rsidR="001D6326">
              <w:rPr>
                <w:rFonts w:ascii="Times New Roman" w:hAnsi="Times New Roman"/>
              </w:rPr>
              <w:t>.</w:t>
            </w:r>
          </w:p>
        </w:tc>
        <w:tc>
          <w:tcPr>
            <w:tcW w:w="1927" w:type="dxa"/>
          </w:tcPr>
          <w:p w:rsidR="00B713E1" w:rsidRPr="00CF5E72" w:rsidRDefault="00B713E1" w:rsidP="00B713E1">
            <w:pPr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 xml:space="preserve">Kėdės informacinių technologijų kabinetams ( 2 kėdės su </w:t>
            </w:r>
            <w:proofErr w:type="spellStart"/>
            <w:r w:rsidRPr="00CF5E72">
              <w:rPr>
                <w:sz w:val="22"/>
                <w:szCs w:val="22"/>
              </w:rPr>
              <w:t>porankiais</w:t>
            </w:r>
            <w:proofErr w:type="spellEnd"/>
            <w:r w:rsidRPr="00CF5E72">
              <w:rPr>
                <w:sz w:val="22"/>
                <w:szCs w:val="22"/>
              </w:rPr>
              <w:t xml:space="preserve"> + 32 be </w:t>
            </w:r>
            <w:proofErr w:type="spellStart"/>
            <w:r w:rsidRPr="00CF5E72">
              <w:rPr>
                <w:sz w:val="22"/>
                <w:szCs w:val="22"/>
              </w:rPr>
              <w:t>porankių</w:t>
            </w:r>
            <w:proofErr w:type="spellEnd"/>
            <w:r w:rsidRPr="00CF5E72">
              <w:rPr>
                <w:sz w:val="22"/>
                <w:szCs w:val="22"/>
              </w:rPr>
              <w:t>)</w:t>
            </w:r>
          </w:p>
        </w:tc>
        <w:tc>
          <w:tcPr>
            <w:tcW w:w="1280" w:type="dxa"/>
          </w:tcPr>
          <w:p w:rsidR="00B713E1" w:rsidRPr="00CF5E72" w:rsidRDefault="00B713E1" w:rsidP="00B713E1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39112000-0</w:t>
            </w:r>
          </w:p>
        </w:tc>
        <w:tc>
          <w:tcPr>
            <w:tcW w:w="114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B713E1" w:rsidRPr="00CF5E72" w:rsidRDefault="00B713E1" w:rsidP="00B713E1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4463,00</w:t>
            </w:r>
          </w:p>
        </w:tc>
        <w:tc>
          <w:tcPr>
            <w:tcW w:w="145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Apklausos procedūra</w:t>
            </w:r>
          </w:p>
        </w:tc>
        <w:tc>
          <w:tcPr>
            <w:tcW w:w="1135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IV ketvirtis</w:t>
            </w:r>
          </w:p>
        </w:tc>
        <w:tc>
          <w:tcPr>
            <w:tcW w:w="122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1 mėn.</w:t>
            </w:r>
          </w:p>
        </w:tc>
        <w:tc>
          <w:tcPr>
            <w:tcW w:w="1101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39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238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taip</w:t>
            </w:r>
          </w:p>
        </w:tc>
        <w:tc>
          <w:tcPr>
            <w:tcW w:w="1299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taip</w:t>
            </w:r>
          </w:p>
        </w:tc>
      </w:tr>
      <w:tr w:rsidR="00B713E1" w:rsidRPr="00A32660" w:rsidTr="00E870A7">
        <w:tc>
          <w:tcPr>
            <w:tcW w:w="515" w:type="dxa"/>
          </w:tcPr>
          <w:p w:rsidR="00B713E1" w:rsidRPr="00CF5E72" w:rsidRDefault="00B713E1" w:rsidP="00B713E1">
            <w:pPr>
              <w:pStyle w:val="Betarp"/>
              <w:rPr>
                <w:rFonts w:ascii="Times New Roman" w:hAnsi="Times New Roman"/>
              </w:rPr>
            </w:pPr>
            <w:r w:rsidRPr="00CF5E72">
              <w:rPr>
                <w:rFonts w:ascii="Times New Roman" w:hAnsi="Times New Roman"/>
              </w:rPr>
              <w:t>28</w:t>
            </w:r>
            <w:r w:rsidR="001D6326">
              <w:rPr>
                <w:rFonts w:ascii="Times New Roman" w:hAnsi="Times New Roman"/>
              </w:rPr>
              <w:t>.</w:t>
            </w:r>
          </w:p>
        </w:tc>
        <w:tc>
          <w:tcPr>
            <w:tcW w:w="1927" w:type="dxa"/>
          </w:tcPr>
          <w:p w:rsidR="00B713E1" w:rsidRPr="00CF5E72" w:rsidRDefault="00B713E1" w:rsidP="00B713E1">
            <w:pPr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Universalūs reguliuojami projektoriaus laikikliai ir jų montavimo paslaugos</w:t>
            </w:r>
          </w:p>
        </w:tc>
        <w:tc>
          <w:tcPr>
            <w:tcW w:w="1280" w:type="dxa"/>
          </w:tcPr>
          <w:p w:rsidR="00B713E1" w:rsidRPr="00CF5E72" w:rsidRDefault="00B713E1" w:rsidP="00B713E1">
            <w:pPr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32351000-8</w:t>
            </w:r>
          </w:p>
          <w:p w:rsidR="00B713E1" w:rsidRPr="00CF5E72" w:rsidRDefault="00B713E1" w:rsidP="00B713E1">
            <w:pPr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51620000-4</w:t>
            </w:r>
          </w:p>
          <w:p w:rsidR="00B713E1" w:rsidRPr="00CF5E72" w:rsidRDefault="00B713E1" w:rsidP="00B71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B713E1" w:rsidRPr="00CF5E72" w:rsidRDefault="00B713E1" w:rsidP="00B713E1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10744,00</w:t>
            </w:r>
          </w:p>
        </w:tc>
        <w:tc>
          <w:tcPr>
            <w:tcW w:w="145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Apklausos procedūra</w:t>
            </w:r>
          </w:p>
        </w:tc>
        <w:tc>
          <w:tcPr>
            <w:tcW w:w="1135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IV ketvirtis</w:t>
            </w:r>
          </w:p>
        </w:tc>
        <w:tc>
          <w:tcPr>
            <w:tcW w:w="122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1 mėn.</w:t>
            </w:r>
          </w:p>
        </w:tc>
        <w:tc>
          <w:tcPr>
            <w:tcW w:w="1101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39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238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299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taip</w:t>
            </w:r>
          </w:p>
        </w:tc>
      </w:tr>
      <w:tr w:rsidR="00B713E1" w:rsidRPr="00A32660" w:rsidTr="00E870A7">
        <w:tc>
          <w:tcPr>
            <w:tcW w:w="515" w:type="dxa"/>
          </w:tcPr>
          <w:p w:rsidR="00B713E1" w:rsidRPr="00CF5E72" w:rsidRDefault="00B713E1" w:rsidP="00B713E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F5E7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927" w:type="dxa"/>
          </w:tcPr>
          <w:p w:rsidR="00B713E1" w:rsidRPr="00CF5E72" w:rsidRDefault="00B713E1" w:rsidP="00B713E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F5E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80" w:type="dxa"/>
          </w:tcPr>
          <w:p w:rsidR="00B713E1" w:rsidRPr="00CF5E72" w:rsidRDefault="00B713E1" w:rsidP="00B713E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F5E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47" w:type="dxa"/>
          </w:tcPr>
          <w:p w:rsidR="00B713E1" w:rsidRPr="00CF5E72" w:rsidRDefault="00B713E1" w:rsidP="00B713E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F5E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5" w:type="dxa"/>
          </w:tcPr>
          <w:p w:rsidR="00B713E1" w:rsidRPr="00CF5E72" w:rsidRDefault="00B713E1" w:rsidP="00B713E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F5E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53" w:type="dxa"/>
          </w:tcPr>
          <w:p w:rsidR="00B713E1" w:rsidRPr="00CF5E72" w:rsidRDefault="00B713E1" w:rsidP="00B713E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F5E7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5" w:type="dxa"/>
          </w:tcPr>
          <w:p w:rsidR="00B713E1" w:rsidRPr="00CF5E72" w:rsidRDefault="00B713E1" w:rsidP="00B713E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F5E7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27" w:type="dxa"/>
          </w:tcPr>
          <w:p w:rsidR="00B713E1" w:rsidRPr="00CF5E72" w:rsidRDefault="00B713E1" w:rsidP="00B713E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F5E7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01" w:type="dxa"/>
          </w:tcPr>
          <w:p w:rsidR="00B713E1" w:rsidRPr="00CF5E72" w:rsidRDefault="00B713E1" w:rsidP="00B713E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F5E7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93" w:type="dxa"/>
          </w:tcPr>
          <w:p w:rsidR="00B713E1" w:rsidRPr="00CF5E72" w:rsidRDefault="00B713E1" w:rsidP="00B713E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F5E7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38" w:type="dxa"/>
          </w:tcPr>
          <w:p w:rsidR="00B713E1" w:rsidRPr="00CF5E72" w:rsidRDefault="00B713E1" w:rsidP="00B713E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F5E72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99" w:type="dxa"/>
          </w:tcPr>
          <w:p w:rsidR="00B713E1" w:rsidRPr="00CF5E72" w:rsidRDefault="00B713E1" w:rsidP="00B713E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F5E72">
              <w:rPr>
                <w:b/>
                <w:sz w:val="22"/>
                <w:szCs w:val="22"/>
              </w:rPr>
              <w:t>12</w:t>
            </w:r>
          </w:p>
        </w:tc>
      </w:tr>
      <w:tr w:rsidR="00B713E1" w:rsidRPr="00A32660" w:rsidTr="00E870A7">
        <w:tc>
          <w:tcPr>
            <w:tcW w:w="515" w:type="dxa"/>
          </w:tcPr>
          <w:p w:rsidR="00B713E1" w:rsidRPr="00CF5E72" w:rsidRDefault="00B713E1" w:rsidP="00B713E1">
            <w:pPr>
              <w:pStyle w:val="Betarp"/>
              <w:rPr>
                <w:rFonts w:ascii="Times New Roman" w:hAnsi="Times New Roman"/>
              </w:rPr>
            </w:pPr>
            <w:r w:rsidRPr="00CF5E72">
              <w:rPr>
                <w:rFonts w:ascii="Times New Roman" w:hAnsi="Times New Roman"/>
              </w:rPr>
              <w:t>29</w:t>
            </w:r>
            <w:r w:rsidR="001D6326">
              <w:rPr>
                <w:rFonts w:ascii="Times New Roman" w:hAnsi="Times New Roman"/>
              </w:rPr>
              <w:t>.</w:t>
            </w:r>
          </w:p>
        </w:tc>
        <w:tc>
          <w:tcPr>
            <w:tcW w:w="1927" w:type="dxa"/>
          </w:tcPr>
          <w:p w:rsidR="00B713E1" w:rsidRPr="00CF5E72" w:rsidRDefault="00B713E1" w:rsidP="00B713E1">
            <w:pPr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 xml:space="preserve">Suoliukas </w:t>
            </w:r>
          </w:p>
          <w:p w:rsidR="00B713E1" w:rsidRPr="00CF5E72" w:rsidRDefault="00B713E1" w:rsidP="00B713E1">
            <w:pPr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( 10 vnt.)</w:t>
            </w:r>
          </w:p>
        </w:tc>
        <w:tc>
          <w:tcPr>
            <w:tcW w:w="1280" w:type="dxa"/>
          </w:tcPr>
          <w:p w:rsidR="00B713E1" w:rsidRPr="00CF5E72" w:rsidRDefault="00B713E1" w:rsidP="00CF5E72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39113600-3</w:t>
            </w:r>
          </w:p>
        </w:tc>
        <w:tc>
          <w:tcPr>
            <w:tcW w:w="114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B713E1" w:rsidRPr="00CF5E72" w:rsidRDefault="00B713E1" w:rsidP="00B713E1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2480,00</w:t>
            </w:r>
          </w:p>
        </w:tc>
        <w:tc>
          <w:tcPr>
            <w:tcW w:w="145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Apklausos procedūra</w:t>
            </w:r>
          </w:p>
        </w:tc>
        <w:tc>
          <w:tcPr>
            <w:tcW w:w="1135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IV ketvirtis</w:t>
            </w:r>
          </w:p>
        </w:tc>
        <w:tc>
          <w:tcPr>
            <w:tcW w:w="122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1 mėn.</w:t>
            </w:r>
          </w:p>
        </w:tc>
        <w:tc>
          <w:tcPr>
            <w:tcW w:w="1101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39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238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taip</w:t>
            </w:r>
          </w:p>
        </w:tc>
        <w:tc>
          <w:tcPr>
            <w:tcW w:w="1299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taip</w:t>
            </w:r>
          </w:p>
        </w:tc>
      </w:tr>
      <w:tr w:rsidR="00B713E1" w:rsidRPr="00A32660" w:rsidTr="00E870A7">
        <w:tc>
          <w:tcPr>
            <w:tcW w:w="515" w:type="dxa"/>
          </w:tcPr>
          <w:p w:rsidR="00B713E1" w:rsidRPr="00CF5E72" w:rsidRDefault="00B713E1" w:rsidP="00B713E1">
            <w:pPr>
              <w:pStyle w:val="Betarp"/>
              <w:rPr>
                <w:rFonts w:ascii="Times New Roman" w:hAnsi="Times New Roman"/>
              </w:rPr>
            </w:pPr>
            <w:r w:rsidRPr="00CF5E72">
              <w:rPr>
                <w:rFonts w:ascii="Times New Roman" w:hAnsi="Times New Roman"/>
              </w:rPr>
              <w:t>30</w:t>
            </w:r>
            <w:r w:rsidR="001D6326">
              <w:rPr>
                <w:rFonts w:ascii="Times New Roman" w:hAnsi="Times New Roman"/>
              </w:rPr>
              <w:t>.</w:t>
            </w:r>
          </w:p>
        </w:tc>
        <w:tc>
          <w:tcPr>
            <w:tcW w:w="1927" w:type="dxa"/>
          </w:tcPr>
          <w:p w:rsidR="00B713E1" w:rsidRPr="00CF5E72" w:rsidRDefault="00B713E1" w:rsidP="00B713E1">
            <w:pPr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Projektorius</w:t>
            </w:r>
          </w:p>
        </w:tc>
        <w:tc>
          <w:tcPr>
            <w:tcW w:w="1280" w:type="dxa"/>
          </w:tcPr>
          <w:p w:rsidR="00B713E1" w:rsidRPr="00CF5E72" w:rsidRDefault="00B713E1" w:rsidP="00CF5E72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38652000-0</w:t>
            </w:r>
          </w:p>
        </w:tc>
        <w:tc>
          <w:tcPr>
            <w:tcW w:w="114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B713E1" w:rsidRPr="00CF5E72" w:rsidRDefault="00B713E1" w:rsidP="00B713E1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16529,00</w:t>
            </w:r>
          </w:p>
        </w:tc>
        <w:tc>
          <w:tcPr>
            <w:tcW w:w="145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Apklausos procedūra</w:t>
            </w:r>
          </w:p>
        </w:tc>
        <w:tc>
          <w:tcPr>
            <w:tcW w:w="1135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IV ketvirtis</w:t>
            </w:r>
          </w:p>
        </w:tc>
        <w:tc>
          <w:tcPr>
            <w:tcW w:w="122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1 mėn.</w:t>
            </w:r>
          </w:p>
        </w:tc>
        <w:tc>
          <w:tcPr>
            <w:tcW w:w="1101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39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 xml:space="preserve">taip </w:t>
            </w:r>
          </w:p>
        </w:tc>
        <w:tc>
          <w:tcPr>
            <w:tcW w:w="1238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taip</w:t>
            </w:r>
          </w:p>
        </w:tc>
        <w:tc>
          <w:tcPr>
            <w:tcW w:w="1299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</w:tr>
      <w:tr w:rsidR="00B713E1" w:rsidRPr="00A32660" w:rsidTr="00E870A7">
        <w:tc>
          <w:tcPr>
            <w:tcW w:w="515" w:type="dxa"/>
          </w:tcPr>
          <w:p w:rsidR="00B713E1" w:rsidRPr="00CF5E72" w:rsidRDefault="00B713E1" w:rsidP="00B713E1">
            <w:pPr>
              <w:pStyle w:val="Betarp"/>
              <w:rPr>
                <w:rFonts w:ascii="Times New Roman" w:hAnsi="Times New Roman"/>
              </w:rPr>
            </w:pPr>
            <w:r w:rsidRPr="00CF5E72">
              <w:rPr>
                <w:rFonts w:ascii="Times New Roman" w:hAnsi="Times New Roman"/>
              </w:rPr>
              <w:t>31</w:t>
            </w:r>
            <w:r w:rsidR="001D6326">
              <w:rPr>
                <w:rFonts w:ascii="Times New Roman" w:hAnsi="Times New Roman"/>
              </w:rPr>
              <w:t>.</w:t>
            </w:r>
          </w:p>
        </w:tc>
        <w:tc>
          <w:tcPr>
            <w:tcW w:w="1927" w:type="dxa"/>
          </w:tcPr>
          <w:p w:rsidR="00B713E1" w:rsidRPr="00CF5E72" w:rsidRDefault="00B713E1" w:rsidP="00B713E1">
            <w:pPr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 xml:space="preserve">Nespalviniai </w:t>
            </w:r>
            <w:proofErr w:type="spellStart"/>
            <w:r w:rsidRPr="00CF5E72">
              <w:rPr>
                <w:sz w:val="22"/>
                <w:szCs w:val="22"/>
              </w:rPr>
              <w:t>daugiafunkciai</w:t>
            </w:r>
            <w:proofErr w:type="spellEnd"/>
            <w:r w:rsidRPr="00CF5E72">
              <w:rPr>
                <w:sz w:val="22"/>
                <w:szCs w:val="22"/>
              </w:rPr>
              <w:t xml:space="preserve"> įrenginiai</w:t>
            </w:r>
          </w:p>
          <w:p w:rsidR="00B713E1" w:rsidRPr="00CF5E72" w:rsidRDefault="00B713E1" w:rsidP="00B713E1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:rsidR="00B713E1" w:rsidRPr="00CF5E72" w:rsidRDefault="00B713E1" w:rsidP="00CF5E72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30237400-3</w:t>
            </w:r>
          </w:p>
        </w:tc>
        <w:tc>
          <w:tcPr>
            <w:tcW w:w="114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B713E1" w:rsidRPr="00CF5E72" w:rsidRDefault="00B713E1" w:rsidP="00B713E1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5950,00</w:t>
            </w:r>
          </w:p>
        </w:tc>
        <w:tc>
          <w:tcPr>
            <w:tcW w:w="145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Apklausos procedūra</w:t>
            </w:r>
          </w:p>
        </w:tc>
        <w:tc>
          <w:tcPr>
            <w:tcW w:w="1135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IV ketvirtis</w:t>
            </w:r>
          </w:p>
        </w:tc>
        <w:tc>
          <w:tcPr>
            <w:tcW w:w="122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1 mėn.</w:t>
            </w:r>
          </w:p>
        </w:tc>
        <w:tc>
          <w:tcPr>
            <w:tcW w:w="1101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39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238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taip</w:t>
            </w:r>
          </w:p>
        </w:tc>
        <w:tc>
          <w:tcPr>
            <w:tcW w:w="1299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taip</w:t>
            </w:r>
          </w:p>
        </w:tc>
      </w:tr>
      <w:tr w:rsidR="00B713E1" w:rsidRPr="00A32660" w:rsidTr="00E870A7">
        <w:tc>
          <w:tcPr>
            <w:tcW w:w="515" w:type="dxa"/>
          </w:tcPr>
          <w:p w:rsidR="00B713E1" w:rsidRPr="00CF5E72" w:rsidRDefault="00B713E1" w:rsidP="00B713E1">
            <w:pPr>
              <w:pStyle w:val="Betarp"/>
              <w:rPr>
                <w:rFonts w:ascii="Times New Roman" w:hAnsi="Times New Roman"/>
              </w:rPr>
            </w:pPr>
            <w:r w:rsidRPr="00CF5E72">
              <w:rPr>
                <w:rFonts w:ascii="Times New Roman" w:hAnsi="Times New Roman"/>
              </w:rPr>
              <w:t>32</w:t>
            </w:r>
            <w:r w:rsidR="001D6326">
              <w:rPr>
                <w:rFonts w:ascii="Times New Roman" w:hAnsi="Times New Roman"/>
              </w:rPr>
              <w:t>.</w:t>
            </w:r>
          </w:p>
        </w:tc>
        <w:tc>
          <w:tcPr>
            <w:tcW w:w="1927" w:type="dxa"/>
          </w:tcPr>
          <w:p w:rsidR="00B713E1" w:rsidRPr="00CF5E72" w:rsidRDefault="00B713E1" w:rsidP="00B713E1">
            <w:pPr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Kompiuterių dalys ir priedai</w:t>
            </w:r>
            <w:r w:rsidR="001D6326">
              <w:rPr>
                <w:sz w:val="22"/>
                <w:szCs w:val="22"/>
              </w:rPr>
              <w:t xml:space="preserve"> (</w:t>
            </w:r>
            <w:r w:rsidRPr="00CF5E72">
              <w:rPr>
                <w:sz w:val="22"/>
                <w:szCs w:val="22"/>
              </w:rPr>
              <w:t>pelės, kilimėlis pelėms,</w:t>
            </w:r>
            <w:r w:rsidR="001D6326">
              <w:rPr>
                <w:sz w:val="22"/>
                <w:szCs w:val="22"/>
              </w:rPr>
              <w:t xml:space="preserve"> </w:t>
            </w:r>
            <w:r w:rsidRPr="00CF5E72">
              <w:rPr>
                <w:sz w:val="22"/>
                <w:szCs w:val="22"/>
              </w:rPr>
              <w:t xml:space="preserve">klaviatūros, </w:t>
            </w:r>
            <w:proofErr w:type="spellStart"/>
            <w:r w:rsidRPr="00CF5E72">
              <w:rPr>
                <w:sz w:val="22"/>
                <w:szCs w:val="22"/>
              </w:rPr>
              <w:t>atmintukai</w:t>
            </w:r>
            <w:proofErr w:type="spellEnd"/>
            <w:r w:rsidRPr="00CF5E72">
              <w:rPr>
                <w:sz w:val="22"/>
                <w:szCs w:val="22"/>
              </w:rPr>
              <w:t xml:space="preserve">, </w:t>
            </w:r>
            <w:proofErr w:type="spellStart"/>
            <w:r w:rsidRPr="00CF5E72">
              <w:rPr>
                <w:sz w:val="22"/>
                <w:szCs w:val="22"/>
              </w:rPr>
              <w:t>oper.atmintis</w:t>
            </w:r>
            <w:proofErr w:type="spellEnd"/>
            <w:r w:rsidRPr="00CF5E72">
              <w:rPr>
                <w:sz w:val="22"/>
                <w:szCs w:val="22"/>
              </w:rPr>
              <w:t>)</w:t>
            </w:r>
          </w:p>
        </w:tc>
        <w:tc>
          <w:tcPr>
            <w:tcW w:w="1280" w:type="dxa"/>
          </w:tcPr>
          <w:p w:rsidR="00B713E1" w:rsidRPr="00CF5E72" w:rsidRDefault="00B713E1" w:rsidP="00CF5E72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30234000-8</w:t>
            </w:r>
          </w:p>
          <w:p w:rsidR="00B713E1" w:rsidRPr="00CF5E72" w:rsidRDefault="00B713E1" w:rsidP="00CF5E72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30237400-3</w:t>
            </w:r>
          </w:p>
          <w:p w:rsidR="00B713E1" w:rsidRPr="00CF5E72" w:rsidRDefault="00B713E1" w:rsidP="00CF5E72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30237220-7</w:t>
            </w:r>
          </w:p>
        </w:tc>
        <w:tc>
          <w:tcPr>
            <w:tcW w:w="114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B713E1" w:rsidRPr="00CF5E72" w:rsidRDefault="00B713E1" w:rsidP="00B713E1">
            <w:pPr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1198,00</w:t>
            </w:r>
          </w:p>
        </w:tc>
        <w:tc>
          <w:tcPr>
            <w:tcW w:w="145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Apklausos procedūra</w:t>
            </w:r>
          </w:p>
        </w:tc>
        <w:tc>
          <w:tcPr>
            <w:tcW w:w="1135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IV ketvirtis</w:t>
            </w:r>
          </w:p>
        </w:tc>
        <w:tc>
          <w:tcPr>
            <w:tcW w:w="1227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1 mėn.</w:t>
            </w:r>
          </w:p>
        </w:tc>
        <w:tc>
          <w:tcPr>
            <w:tcW w:w="1101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  <w:tc>
          <w:tcPr>
            <w:tcW w:w="1393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 xml:space="preserve">taip </w:t>
            </w:r>
          </w:p>
        </w:tc>
        <w:tc>
          <w:tcPr>
            <w:tcW w:w="1238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taip</w:t>
            </w:r>
          </w:p>
        </w:tc>
        <w:tc>
          <w:tcPr>
            <w:tcW w:w="1299" w:type="dxa"/>
          </w:tcPr>
          <w:p w:rsidR="00B713E1" w:rsidRPr="00CF5E72" w:rsidRDefault="00B713E1" w:rsidP="00B713E1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F5E72">
              <w:rPr>
                <w:sz w:val="22"/>
                <w:szCs w:val="22"/>
              </w:rPr>
              <w:t>ne</w:t>
            </w:r>
          </w:p>
        </w:tc>
      </w:tr>
    </w:tbl>
    <w:p w:rsidR="00DE5902" w:rsidRDefault="00DE5902" w:rsidP="00DE5902">
      <w:pPr>
        <w:pStyle w:val="Default"/>
        <w:rPr>
          <w:sz w:val="23"/>
          <w:szCs w:val="23"/>
        </w:rPr>
      </w:pPr>
    </w:p>
    <w:p w:rsidR="00B713E1" w:rsidRDefault="00B713E1" w:rsidP="00B00C39">
      <w:pPr>
        <w:pStyle w:val="Default"/>
        <w:tabs>
          <w:tab w:val="left" w:pos="11745"/>
        </w:tabs>
        <w:rPr>
          <w:sz w:val="23"/>
          <w:szCs w:val="23"/>
        </w:rPr>
      </w:pPr>
    </w:p>
    <w:p w:rsidR="00B713E1" w:rsidRDefault="00B713E1" w:rsidP="00B00C39">
      <w:pPr>
        <w:pStyle w:val="Default"/>
        <w:tabs>
          <w:tab w:val="left" w:pos="11745"/>
        </w:tabs>
        <w:rPr>
          <w:sz w:val="23"/>
          <w:szCs w:val="23"/>
        </w:rPr>
      </w:pPr>
    </w:p>
    <w:p w:rsidR="00DE5902" w:rsidRDefault="00B00C39" w:rsidP="00B00C39">
      <w:pPr>
        <w:pStyle w:val="Default"/>
        <w:tabs>
          <w:tab w:val="left" w:pos="11745"/>
        </w:tabs>
        <w:rPr>
          <w:sz w:val="23"/>
          <w:szCs w:val="23"/>
        </w:rPr>
      </w:pPr>
      <w:r>
        <w:rPr>
          <w:sz w:val="23"/>
          <w:szCs w:val="23"/>
        </w:rPr>
        <w:t>Direktoriaus pavaduotoja ūkiui</w:t>
      </w:r>
      <w:r>
        <w:rPr>
          <w:sz w:val="23"/>
          <w:szCs w:val="23"/>
        </w:rPr>
        <w:tab/>
        <w:t xml:space="preserve">   Nijolė </w:t>
      </w:r>
      <w:proofErr w:type="spellStart"/>
      <w:r>
        <w:rPr>
          <w:sz w:val="23"/>
          <w:szCs w:val="23"/>
        </w:rPr>
        <w:t>Lukaševičienė</w:t>
      </w:r>
      <w:proofErr w:type="spellEnd"/>
    </w:p>
    <w:p w:rsidR="00B00C39" w:rsidRDefault="00B00C39" w:rsidP="00B00C39">
      <w:pPr>
        <w:rPr>
          <w:sz w:val="24"/>
          <w:szCs w:val="24"/>
        </w:rPr>
      </w:pPr>
      <w:r>
        <w:rPr>
          <w:sz w:val="24"/>
          <w:szCs w:val="24"/>
        </w:rPr>
        <w:t>(už pirkimų planavimą atsakingo asmens pareigos)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(parašas)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(vardas ir pavardė)</w:t>
      </w:r>
    </w:p>
    <w:p w:rsidR="00B00C39" w:rsidRDefault="00B00C39" w:rsidP="00B00C39">
      <w:pPr>
        <w:rPr>
          <w:sz w:val="24"/>
          <w:szCs w:val="24"/>
        </w:rPr>
      </w:pPr>
    </w:p>
    <w:p w:rsidR="00DE5902" w:rsidRPr="00CF5E72" w:rsidRDefault="00B713E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E5902" w:rsidRPr="00CF5E72" w:rsidSect="00B713E1">
      <w:pgSz w:w="16838" w:h="11906" w:orient="landscape"/>
      <w:pgMar w:top="851" w:right="85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F8B" w:rsidRDefault="00A14F8B" w:rsidP="00B00C39">
      <w:r>
        <w:separator/>
      </w:r>
    </w:p>
  </w:endnote>
  <w:endnote w:type="continuationSeparator" w:id="0">
    <w:p w:rsidR="00A14F8B" w:rsidRDefault="00A14F8B" w:rsidP="00B00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F8B" w:rsidRDefault="00A14F8B" w:rsidP="00B00C39">
      <w:r>
        <w:separator/>
      </w:r>
    </w:p>
  </w:footnote>
  <w:footnote w:type="continuationSeparator" w:id="0">
    <w:p w:rsidR="00A14F8B" w:rsidRDefault="00A14F8B" w:rsidP="00B00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6E6"/>
    <w:rsid w:val="0000786A"/>
    <w:rsid w:val="000B74C7"/>
    <w:rsid w:val="001D6326"/>
    <w:rsid w:val="005311EC"/>
    <w:rsid w:val="005E3377"/>
    <w:rsid w:val="007D63FC"/>
    <w:rsid w:val="00941203"/>
    <w:rsid w:val="00A14F8B"/>
    <w:rsid w:val="00A32660"/>
    <w:rsid w:val="00A95AB2"/>
    <w:rsid w:val="00B00C39"/>
    <w:rsid w:val="00B713E1"/>
    <w:rsid w:val="00C12186"/>
    <w:rsid w:val="00C516BC"/>
    <w:rsid w:val="00CA06E6"/>
    <w:rsid w:val="00CF5E72"/>
    <w:rsid w:val="00D04B41"/>
    <w:rsid w:val="00DE5902"/>
    <w:rsid w:val="00E7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06E6"/>
    <w:pPr>
      <w:spacing w:line="240" w:lineRule="auto"/>
      <w:ind w:firstLine="0"/>
      <w:jc w:val="left"/>
    </w:pPr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CA06E6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Cs w:val="24"/>
      <w:lang w:eastAsia="lt-LT"/>
    </w:rPr>
  </w:style>
  <w:style w:type="paragraph" w:styleId="Betarp">
    <w:name w:val="No Spacing"/>
    <w:uiPriority w:val="1"/>
    <w:qFormat/>
    <w:rsid w:val="00CA06E6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00C3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00C39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semiHidden/>
    <w:unhideWhenUsed/>
    <w:rsid w:val="00B00C3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00C39"/>
    <w:rPr>
      <w:rFonts w:eastAsia="Times New Roman" w:cs="Times New Roman"/>
      <w:sz w:val="20"/>
      <w:szCs w:val="20"/>
    </w:rPr>
  </w:style>
  <w:style w:type="paragraph" w:customStyle="1" w:styleId="CentrBoldm">
    <w:name w:val="CentrBoldm"/>
    <w:basedOn w:val="prastasis"/>
    <w:rsid w:val="00B00C39"/>
    <w:pPr>
      <w:autoSpaceDE w:val="0"/>
      <w:autoSpaceDN w:val="0"/>
      <w:adjustRightInd w:val="0"/>
      <w:jc w:val="center"/>
    </w:pPr>
    <w:rPr>
      <w:rFonts w:ascii="TimesLT" w:hAnsi="TimesLT"/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2477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Raštinė</cp:lastModifiedBy>
  <cp:revision>4</cp:revision>
  <dcterms:created xsi:type="dcterms:W3CDTF">2014-11-19T08:11:00Z</dcterms:created>
  <dcterms:modified xsi:type="dcterms:W3CDTF">2014-11-19T08:12:00Z</dcterms:modified>
</cp:coreProperties>
</file>